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4989"/>
      </w:tblGrid>
      <w:tr w:rsidR="00311E99" w:rsidRPr="00311E99" w:rsidTr="00311E99">
        <w:tc>
          <w:tcPr>
            <w:tcW w:w="4582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Мотивированное мнение</w:t>
            </w:r>
          </w:p>
          <w:p w:rsidR="00311E99" w:rsidRPr="00311E99" w:rsidRDefault="00311E99" w:rsidP="00311E99">
            <w:pPr>
              <w:tabs>
                <w:tab w:val="left" w:pos="8507"/>
              </w:tabs>
              <w:ind w:left="426"/>
              <w:rPr>
                <w:b/>
              </w:rPr>
            </w:pPr>
            <w:r w:rsidRPr="00311E99">
              <w:rPr>
                <w:b/>
              </w:rPr>
              <w:t>Первичной профсоюзной                    организации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Председатель 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профсоюзного комитета</w:t>
            </w:r>
          </w:p>
          <w:p w:rsidR="00311E99" w:rsidRDefault="00311E99">
            <w:pPr>
              <w:tabs>
                <w:tab w:val="left" w:pos="8507"/>
              </w:tabs>
              <w:ind w:firstLine="426"/>
            </w:pPr>
          </w:p>
          <w:p w:rsidR="00311E99" w:rsidRPr="000172BB" w:rsidRDefault="00311E99" w:rsidP="00311E99">
            <w:pPr>
              <w:tabs>
                <w:tab w:val="left" w:pos="8507"/>
              </w:tabs>
              <w:ind w:firstLine="426"/>
              <w:rPr>
                <w:u w:val="single"/>
              </w:rPr>
            </w:pPr>
            <w:r>
              <w:t xml:space="preserve">____________  </w:t>
            </w:r>
            <w:r w:rsidR="000172BB">
              <w:rPr>
                <w:u w:val="single"/>
              </w:rPr>
              <w:t>Чироева О.Н.</w:t>
            </w:r>
          </w:p>
          <w:p w:rsidR="00311E99" w:rsidRPr="00311E99" w:rsidRDefault="00311E99" w:rsidP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Протокол </w:t>
            </w:r>
            <w:r w:rsidR="002C4FA3">
              <w:rPr>
                <w:b/>
              </w:rPr>
              <w:t xml:space="preserve"> </w:t>
            </w:r>
            <w:r w:rsidR="00CD35E8">
              <w:rPr>
                <w:b/>
              </w:rPr>
              <w:t xml:space="preserve">от </w:t>
            </w:r>
            <w:r w:rsidRPr="00311E99">
              <w:rPr>
                <w:b/>
              </w:rPr>
              <w:t>_</w:t>
            </w:r>
            <w:r w:rsidR="00CD35E8">
              <w:rPr>
                <w:b/>
                <w:u w:val="single"/>
              </w:rPr>
              <w:t>20.05.2024</w:t>
            </w:r>
            <w:r w:rsidR="00CD35E8">
              <w:rPr>
                <w:b/>
              </w:rPr>
              <w:t>__</w:t>
            </w:r>
            <w:r w:rsidRPr="00311E99">
              <w:rPr>
                <w:b/>
              </w:rPr>
              <w:t xml:space="preserve"> №</w:t>
            </w:r>
            <w:r w:rsidR="00CD35E8">
              <w:rPr>
                <w:b/>
                <w:u w:val="single"/>
              </w:rPr>
              <w:t>6</w:t>
            </w:r>
            <w:r w:rsidRPr="00311E99">
              <w:rPr>
                <w:b/>
              </w:rPr>
              <w:t>___</w:t>
            </w:r>
          </w:p>
        </w:tc>
        <w:tc>
          <w:tcPr>
            <w:tcW w:w="4989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         </w:t>
            </w:r>
            <w:r>
              <w:rPr>
                <w:b/>
              </w:rPr>
              <w:t xml:space="preserve"> </w:t>
            </w:r>
            <w:r w:rsidRPr="00311E99">
              <w:rPr>
                <w:b/>
              </w:rPr>
              <w:t>УТВЕРЖДАЮ</w:t>
            </w:r>
          </w:p>
          <w:p w:rsidR="00311E99" w:rsidRPr="00311E99" w:rsidRDefault="000172BB" w:rsidP="000172BB">
            <w:pPr>
              <w:tabs>
                <w:tab w:val="left" w:pos="8507"/>
              </w:tabs>
              <w:rPr>
                <w:b/>
              </w:rPr>
            </w:pPr>
            <w:r>
              <w:rPr>
                <w:b/>
              </w:rPr>
              <w:t xml:space="preserve">Заведующий </w:t>
            </w:r>
            <w:r w:rsidR="00311E99" w:rsidRPr="00311E99">
              <w:rPr>
                <w:b/>
              </w:rPr>
              <w:t xml:space="preserve">  МБ</w:t>
            </w:r>
            <w:r>
              <w:rPr>
                <w:b/>
              </w:rPr>
              <w:t>Д</w:t>
            </w:r>
            <w:r w:rsidR="00311E99" w:rsidRPr="00311E99">
              <w:rPr>
                <w:b/>
              </w:rPr>
              <w:t>ОУ «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 xml:space="preserve">Детский сад № 212 </w:t>
            </w:r>
            <w:r w:rsidR="00311E99">
              <w:rPr>
                <w:b/>
              </w:rPr>
              <w:t>_</w:t>
            </w:r>
            <w:r w:rsidR="00311E99" w:rsidRPr="00311E99">
              <w:rPr>
                <w:b/>
              </w:rPr>
              <w:t>»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jc w:val="center"/>
              <w:rPr>
                <w:b/>
              </w:rPr>
            </w:pPr>
          </w:p>
          <w:p w:rsidR="00311E99" w:rsidRPr="00311E99" w:rsidRDefault="000172BB" w:rsidP="000172BB">
            <w:pPr>
              <w:tabs>
                <w:tab w:val="left" w:pos="765"/>
                <w:tab w:val="right" w:pos="4773"/>
                <w:tab w:val="left" w:pos="8507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2C4FA3">
              <w:rPr>
                <w:b/>
              </w:rPr>
              <w:t xml:space="preserve">______________ </w:t>
            </w:r>
            <w:r w:rsidR="00311E99" w:rsidRPr="00311E99">
              <w:rPr>
                <w:b/>
              </w:rPr>
              <w:t xml:space="preserve">  _</w:t>
            </w:r>
            <w:r>
              <w:rPr>
                <w:b/>
                <w:u w:val="single"/>
              </w:rPr>
              <w:t>Абдуллина Ф.Р.</w:t>
            </w:r>
            <w:r w:rsidR="00311E99">
              <w:rPr>
                <w:b/>
              </w:rPr>
              <w:t xml:space="preserve">  </w:t>
            </w:r>
          </w:p>
          <w:p w:rsidR="00311E99" w:rsidRPr="00311E99" w:rsidRDefault="00311E99">
            <w:pPr>
              <w:tabs>
                <w:tab w:val="left" w:pos="1185"/>
                <w:tab w:val="left" w:pos="8507"/>
              </w:tabs>
              <w:rPr>
                <w:b/>
              </w:rPr>
            </w:pPr>
          </w:p>
          <w:p w:rsidR="00311E99" w:rsidRPr="00311E99" w:rsidRDefault="00CD35E8" w:rsidP="00CD35E8">
            <w:pPr>
              <w:tabs>
                <w:tab w:val="left" w:pos="8507"/>
              </w:tabs>
              <w:rPr>
                <w:b/>
              </w:rPr>
            </w:pPr>
            <w:r>
              <w:rPr>
                <w:b/>
              </w:rPr>
              <w:t xml:space="preserve">   </w:t>
            </w:r>
            <w:r w:rsidR="00311E99" w:rsidRPr="00311E99">
              <w:rPr>
                <w:b/>
              </w:rPr>
              <w:t xml:space="preserve">Приказ </w:t>
            </w:r>
            <w:r w:rsidR="002C4FA3">
              <w:rPr>
                <w:b/>
              </w:rPr>
              <w:t>от</w:t>
            </w:r>
            <w:r w:rsidR="00311E99">
              <w:rPr>
                <w:b/>
              </w:rPr>
              <w:t>_</w:t>
            </w:r>
            <w:r>
              <w:rPr>
                <w:b/>
                <w:u w:val="single"/>
              </w:rPr>
              <w:t>27.05</w:t>
            </w:r>
            <w:r w:rsidR="00311E99">
              <w:rPr>
                <w:b/>
              </w:rPr>
              <w:t>__</w:t>
            </w:r>
            <w:r w:rsidR="002C4FA3">
              <w:rPr>
                <w:b/>
              </w:rPr>
              <w:t>20_</w:t>
            </w:r>
            <w:r>
              <w:rPr>
                <w:b/>
                <w:u w:val="single"/>
              </w:rPr>
              <w:t>24</w:t>
            </w:r>
            <w:r w:rsidR="002C4FA3">
              <w:rPr>
                <w:b/>
              </w:rPr>
              <w:t>__г.</w:t>
            </w:r>
            <w:r w:rsidR="00311E99" w:rsidRPr="00311E99">
              <w:rPr>
                <w:b/>
              </w:rPr>
              <w:t xml:space="preserve"> </w:t>
            </w:r>
            <w:r>
              <w:rPr>
                <w:b/>
              </w:rPr>
              <w:t xml:space="preserve"> №</w:t>
            </w:r>
            <w:r w:rsidR="002C4FA3">
              <w:rPr>
                <w:b/>
              </w:rPr>
              <w:t>_</w:t>
            </w:r>
            <w:r>
              <w:rPr>
                <w:b/>
                <w:u w:val="single"/>
              </w:rPr>
              <w:t>32/24</w:t>
            </w:r>
            <w:r>
              <w:rPr>
                <w:b/>
              </w:rPr>
              <w:t>____</w:t>
            </w:r>
          </w:p>
        </w:tc>
      </w:tr>
    </w:tbl>
    <w:p w:rsidR="00311E99" w:rsidRDefault="00311E99" w:rsidP="00311E99">
      <w:pPr>
        <w:jc w:val="center"/>
        <w:rPr>
          <w:b/>
        </w:rPr>
      </w:pPr>
    </w:p>
    <w:p w:rsidR="00311E99" w:rsidRDefault="00311E99" w:rsidP="00311E99">
      <w:pPr>
        <w:jc w:val="center"/>
        <w:rPr>
          <w:b/>
        </w:rPr>
      </w:pPr>
      <w:r>
        <w:rPr>
          <w:b/>
        </w:rPr>
        <w:t>Перечень</w:t>
      </w:r>
    </w:p>
    <w:p w:rsidR="00311E99" w:rsidRDefault="00311E99" w:rsidP="00311E99">
      <w:pPr>
        <w:jc w:val="center"/>
        <w:rPr>
          <w:b/>
        </w:rPr>
      </w:pPr>
      <w:r>
        <w:rPr>
          <w:b/>
        </w:rPr>
        <w:t>должностей с ненормированным рабочим днем, работа в которых дает право на ежегодный дополнительный оплачиваемый отпуск</w:t>
      </w:r>
    </w:p>
    <w:p w:rsidR="00311E99" w:rsidRDefault="00311E99" w:rsidP="00311E99">
      <w:pPr>
        <w:shd w:val="clear" w:color="auto" w:fill="FFFFFF"/>
        <w:spacing w:line="276" w:lineRule="auto"/>
        <w:ind w:right="998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2410"/>
      </w:tblGrid>
      <w:tr w:rsidR="00311E99" w:rsidTr="00311E99">
        <w:trPr>
          <w:trHeight w:hRule="exact" w:val="69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Заместитель  руководителя по АХЧ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Секретарь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Кладовщик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</w:tbl>
    <w:p w:rsidR="00311E99" w:rsidRDefault="00311E99" w:rsidP="00311E99">
      <w:pPr>
        <w:shd w:val="clear" w:color="auto" w:fill="FFFFFF"/>
        <w:spacing w:line="276" w:lineRule="auto"/>
        <w:jc w:val="both"/>
        <w:rPr>
          <w:bCs/>
          <w:i/>
          <w:sz w:val="28"/>
        </w:rPr>
      </w:pP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>
        <w:rPr>
          <w:bCs/>
          <w:i/>
        </w:rPr>
        <w:t xml:space="preserve">Примечание: </w:t>
      </w:r>
      <w:r>
        <w:rPr>
          <w:i/>
          <w:spacing w:val="-1"/>
        </w:rPr>
        <w:t xml:space="preserve">Дополнительный отпуск присоединяется, как правило, к очередному отпуску с учетом режима работы </w:t>
      </w:r>
      <w:r>
        <w:rPr>
          <w:i/>
          <w:spacing w:val="-2"/>
        </w:rPr>
        <w:t>учреждения.</w:t>
      </w: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</w:p>
    <w:p w:rsidR="00311E99" w:rsidRDefault="00311E99" w:rsidP="00311E99">
      <w:pPr>
        <w:spacing w:after="200" w:line="276" w:lineRule="auto"/>
      </w:pPr>
      <w:r>
        <w:rPr>
          <w:b/>
          <w:spacing w:val="-20"/>
        </w:rPr>
        <w:t xml:space="preserve">Основание: </w:t>
      </w:r>
      <w:r w:rsidR="002C4FA3">
        <w:rPr>
          <w:b/>
          <w:spacing w:val="-20"/>
        </w:rPr>
        <w:t xml:space="preserve"> </w:t>
      </w:r>
      <w:proofErr w:type="spellStart"/>
      <w:proofErr w:type="gramStart"/>
      <w:r>
        <w:rPr>
          <w:b/>
          <w:spacing w:val="-20"/>
        </w:rPr>
        <w:t>ст</w:t>
      </w:r>
      <w:proofErr w:type="spellEnd"/>
      <w:proofErr w:type="gramEnd"/>
      <w:r>
        <w:rPr>
          <w:b/>
          <w:spacing w:val="-20"/>
        </w:rPr>
        <w:t xml:space="preserve"> .119 ТК РФ (пункт 42.2), </w:t>
      </w:r>
      <w:r>
        <w:rPr>
          <w:b/>
        </w:rPr>
        <w:t>ст. 101 ТК РФ, ст. 372 ТК РФ.</w:t>
      </w:r>
    </w:p>
    <w:p w:rsidR="00311E99" w:rsidRDefault="00311E99" w:rsidP="00311E99">
      <w:pPr>
        <w:spacing w:after="200" w:line="276" w:lineRule="auto"/>
        <w:jc w:val="both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 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pacing w:line="276" w:lineRule="auto"/>
        <w:jc w:val="center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(с изменениями на 13 ноября 2006 года)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В соответствии со статьей 119 Трудового кодекса Российской Федерации Кабинет Министров Республики Татарстан постановляет: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 Утвердить прилагаемые </w:t>
      </w:r>
      <w:hyperlink r:id="rId7" w:history="1">
        <w:r w:rsidRPr="00073BC1">
          <w:rPr>
            <w:rStyle w:val="a3"/>
            <w:color w:val="auto"/>
            <w:spacing w:val="2"/>
            <w:u w:val="none"/>
          </w:rPr>
          <w:t>Правила</w:t>
        </w:r>
      </w:hyperlink>
      <w:r>
        <w:rPr>
          <w:color w:val="2D2D2D"/>
          <w:spacing w:val="2"/>
        </w:rPr>
        <w:t> 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Министерству труда и занятости Республики Татарстан давать разъяснения по применению указанных правил, утвержденных настоящим постановлением.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Премьер-министр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Республики Татарстан    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proofErr w:type="spellStart"/>
      <w:r>
        <w:rPr>
          <w:b/>
          <w:color w:val="2D2D2D"/>
          <w:spacing w:val="2"/>
        </w:rPr>
        <w:t>Р.Н.Минниханов</w:t>
      </w:r>
      <w:proofErr w:type="spellEnd"/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Руководитель Аппарата Кабинета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lastRenderedPageBreak/>
        <w:t>Министров Республики Татарстан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proofErr w:type="spellStart"/>
      <w:r>
        <w:rPr>
          <w:b/>
          <w:color w:val="2D2D2D"/>
          <w:spacing w:val="2"/>
        </w:rPr>
        <w:t>И.Б.Фаттахов</w:t>
      </w:r>
      <w:proofErr w:type="spellEnd"/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2"/>
          <w:szCs w:val="22"/>
        </w:rPr>
      </w:pPr>
    </w:p>
    <w:p w:rsidR="00311E99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2"/>
          <w:szCs w:val="22"/>
        </w:rPr>
      </w:pP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20"/>
          <w:szCs w:val="20"/>
        </w:rPr>
      </w:pPr>
      <w:r w:rsidRPr="004C12AE">
        <w:rPr>
          <w:b/>
          <w:spacing w:val="2"/>
          <w:sz w:val="20"/>
          <w:szCs w:val="20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(утв. постановлением </w:t>
      </w:r>
      <w:proofErr w:type="gramStart"/>
      <w:r w:rsidRPr="004C12AE">
        <w:rPr>
          <w:b/>
          <w:spacing w:val="2"/>
          <w:sz w:val="20"/>
          <w:szCs w:val="20"/>
        </w:rPr>
        <w:t>КМ</w:t>
      </w:r>
      <w:proofErr w:type="gramEnd"/>
      <w:r w:rsidRPr="004C12AE">
        <w:rPr>
          <w:b/>
          <w:spacing w:val="2"/>
          <w:sz w:val="20"/>
          <w:szCs w:val="20"/>
        </w:rPr>
        <w:t xml:space="preserve"> РТ от 26 мая 2003 г. N 280)</w:t>
      </w: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16"/>
          <w:szCs w:val="16"/>
        </w:rPr>
      </w:pP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</w:t>
      </w:r>
      <w:proofErr w:type="gramStart"/>
      <w:r w:rsidRPr="004C12AE">
        <w:rPr>
          <w:spacing w:val="2"/>
        </w:rPr>
        <w:t>пределами</w:t>
      </w:r>
      <w:proofErr w:type="gramEnd"/>
      <w:r w:rsidRPr="004C12AE">
        <w:rPr>
          <w:spacing w:val="2"/>
        </w:rPr>
        <w:t xml:space="preserve"> установленной для них продолжительности рабочего времени.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proofErr w:type="gramStart"/>
      <w:r w:rsidRPr="004C12AE">
        <w:rPr>
          <w:spacing w:val="2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5. </w:t>
      </w:r>
      <w:proofErr w:type="gramStart"/>
      <w:r w:rsidRPr="004C12AE">
        <w:rPr>
          <w:spacing w:val="2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C12AE">
        <w:rPr>
          <w:spacing w:val="2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311E99" w:rsidRPr="004C12AE" w:rsidRDefault="00311E99" w:rsidP="00311E99">
      <w:pPr>
        <w:rPr>
          <w:sz w:val="16"/>
          <w:szCs w:val="16"/>
        </w:rPr>
      </w:pPr>
    </w:p>
    <w:p w:rsidR="00311E99" w:rsidRPr="004C12AE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Pr="004C12AE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ЖУРНАЛ</w:t>
      </w: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учета рабочего времени, отработанного работниками в режиме ненормированного рабочего дня</w:t>
      </w:r>
    </w:p>
    <w:p w:rsidR="00311E99" w:rsidRDefault="00311E99" w:rsidP="00311E99">
      <w:pPr>
        <w:ind w:firstLine="567"/>
        <w:jc w:val="both"/>
        <w:rPr>
          <w:sz w:val="16"/>
          <w:szCs w:val="16"/>
        </w:rPr>
      </w:pPr>
    </w:p>
    <w:tbl>
      <w:tblPr>
        <w:tblW w:w="10335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702"/>
        <w:gridCol w:w="1276"/>
        <w:gridCol w:w="1844"/>
        <w:gridCol w:w="1418"/>
        <w:gridCol w:w="1419"/>
        <w:gridCol w:w="2047"/>
      </w:tblGrid>
      <w:tr w:rsidR="00311E99" w:rsidTr="00311E99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Поручение работодателя (причина привлечения к работе в режиме ненормированного </w:t>
            </w:r>
            <w:proofErr w:type="gramEnd"/>
          </w:p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продолжительность отработанного в рабочий день времени</w:t>
            </w:r>
          </w:p>
        </w:tc>
      </w:tr>
    </w:tbl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311E99" w:rsidRDefault="00311E99" w:rsidP="00311E99">
      <w:pPr>
        <w:jc w:val="right"/>
        <w:rPr>
          <w:rFonts w:eastAsia="Calibri"/>
          <w:noProof/>
        </w:rPr>
      </w:pPr>
    </w:p>
    <w:p w:rsidR="00587556" w:rsidRDefault="00587556"/>
    <w:sectPr w:rsidR="00587556" w:rsidSect="00B672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A0" w:rsidRDefault="00C66FA0" w:rsidP="00785D69">
      <w:r>
        <w:separator/>
      </w:r>
    </w:p>
  </w:endnote>
  <w:endnote w:type="continuationSeparator" w:id="0">
    <w:p w:rsidR="00C66FA0" w:rsidRDefault="00C66FA0" w:rsidP="0078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69" w:rsidRDefault="00785D6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47704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785D69" w:rsidRDefault="00785D6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233">
          <w:rPr>
            <w:noProof/>
          </w:rPr>
          <w:t>144</w:t>
        </w:r>
        <w:r>
          <w:fldChar w:fldCharType="end"/>
        </w:r>
      </w:p>
    </w:sdtContent>
  </w:sdt>
  <w:p w:rsidR="00785D69" w:rsidRDefault="00785D6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69" w:rsidRDefault="00785D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A0" w:rsidRDefault="00C66FA0" w:rsidP="00785D69">
      <w:r>
        <w:separator/>
      </w:r>
    </w:p>
  </w:footnote>
  <w:footnote w:type="continuationSeparator" w:id="0">
    <w:p w:rsidR="00C66FA0" w:rsidRDefault="00C66FA0" w:rsidP="0078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69" w:rsidRDefault="00785D6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69" w:rsidRDefault="00785D6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D69" w:rsidRDefault="00785D6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E99"/>
    <w:rsid w:val="000172BB"/>
    <w:rsid w:val="00073BC1"/>
    <w:rsid w:val="002C4FA3"/>
    <w:rsid w:val="00311E99"/>
    <w:rsid w:val="004C12AE"/>
    <w:rsid w:val="00587556"/>
    <w:rsid w:val="006B329E"/>
    <w:rsid w:val="00785D69"/>
    <w:rsid w:val="00964CBF"/>
    <w:rsid w:val="00A10D63"/>
    <w:rsid w:val="00B67233"/>
    <w:rsid w:val="00C66FA0"/>
    <w:rsid w:val="00CD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3B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1E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73B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73BC1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73BC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073BC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73BC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8">
    <w:name w:val="Прижатый влево"/>
    <w:basedOn w:val="a"/>
    <w:next w:val="a"/>
    <w:uiPriority w:val="99"/>
    <w:rsid w:val="00073BC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85D6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5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5D6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5D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0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701174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2024-05-29T08:05:00Z</dcterms:created>
  <dcterms:modified xsi:type="dcterms:W3CDTF">2024-05-29T12:47:00Z</dcterms:modified>
</cp:coreProperties>
</file>